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794" w:rsidRPr="005B5794" w:rsidRDefault="005B5794" w:rsidP="005B57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794">
        <w:rPr>
          <w:rFonts w:ascii="Times New Roman" w:hAnsi="Times New Roman" w:cs="Times New Roman"/>
          <w:b/>
          <w:sz w:val="24"/>
          <w:szCs w:val="24"/>
        </w:rPr>
        <w:t>Сладости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B5794" w:rsidRDefault="005B5794" w:rsidP="005B57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B5794">
        <w:rPr>
          <w:rFonts w:ascii="Times New Roman" w:hAnsi="Times New Roman" w:cs="Times New Roman"/>
          <w:sz w:val="24"/>
          <w:szCs w:val="24"/>
        </w:rPr>
        <w:t>Наиболее приемлемы в детском питании те сладости, в состав которых входят фрукты и фруктовые начинки: мармелад, пастила, зефир, лимонные и апельсиновые дольки, глазированные и засахаренные фрукты. Мармелады ценны наличием пектиновых веществ и органических кислот. Витаминов практически не содержат.</w:t>
      </w:r>
    </w:p>
    <w:p w:rsidR="005B5794" w:rsidRDefault="005B5794" w:rsidP="005B57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B5794">
        <w:rPr>
          <w:rFonts w:ascii="Times New Roman" w:hAnsi="Times New Roman" w:cs="Times New Roman"/>
          <w:sz w:val="24"/>
          <w:szCs w:val="24"/>
        </w:rPr>
        <w:t xml:space="preserve"> Конфеты и шоколад давать часто детям не следует, так как они, являясь высококалорийными продуктами (360— 550 ккал в 100 г), способствуют разбалансированию рациона. Потребление их должно быть ограничено. Излишнее употребление шоколадных конфет и шоколада может спровоцировать у ребенка аллергические реакции. Более полезны шоколадные конфеты на соевой основе: «батончики» и некоторые сорта шоколада. Выпускаются новые кондитерские изделия повышенной биологической ценности с включением в них подсолнечника, белковой пасты: конфеты «Солнечный зайчик», «Тик-так», «Батончики украинские» и др. </w:t>
      </w:r>
    </w:p>
    <w:p w:rsidR="00445BA3" w:rsidRPr="005B5794" w:rsidRDefault="005B5794" w:rsidP="005B57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B5794">
        <w:rPr>
          <w:rFonts w:ascii="Times New Roman" w:hAnsi="Times New Roman" w:cs="Times New Roman"/>
          <w:sz w:val="24"/>
          <w:szCs w:val="24"/>
        </w:rPr>
        <w:t>Влажно-жировые кондитерские изделия (торты, пирожные, ромовые бабы и т. д.) в детских учреждениях, как правило, не используются из-за опасности пищевых отравлений. Это относится и к изделиям, содержащим заварной крем. Торты и пирожные — высококалорийные продукты. Например, одно пирожное с кремом массой 75 г дает половину дневной нормы жира и примерно 25 % суточной калорийности, но совсем мало белка, витаминов и минеральных солей. Поэтому эти изделия дают детям редко. В домашних условиях можно приготовить более полезные сладости.</w:t>
      </w:r>
      <w:bookmarkStart w:id="0" w:name="_GoBack"/>
      <w:bookmarkEnd w:id="0"/>
    </w:p>
    <w:sectPr w:rsidR="00445BA3" w:rsidRPr="005B5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3598D"/>
    <w:multiLevelType w:val="hybridMultilevel"/>
    <w:tmpl w:val="595ED728"/>
    <w:lvl w:ilvl="0" w:tplc="21679721">
      <w:start w:val="1"/>
      <w:numFmt w:val="decimal"/>
      <w:lvlText w:val="%1."/>
      <w:lvlJc w:val="left"/>
      <w:pPr>
        <w:ind w:left="720" w:hanging="360"/>
      </w:pPr>
    </w:lvl>
    <w:lvl w:ilvl="1" w:tplc="21679721" w:tentative="1">
      <w:start w:val="1"/>
      <w:numFmt w:val="lowerLetter"/>
      <w:lvlText w:val="%2."/>
      <w:lvlJc w:val="left"/>
      <w:pPr>
        <w:ind w:left="1440" w:hanging="360"/>
      </w:pPr>
    </w:lvl>
    <w:lvl w:ilvl="2" w:tplc="21679721" w:tentative="1">
      <w:start w:val="1"/>
      <w:numFmt w:val="lowerRoman"/>
      <w:lvlText w:val="%3."/>
      <w:lvlJc w:val="right"/>
      <w:pPr>
        <w:ind w:left="2160" w:hanging="180"/>
      </w:pPr>
    </w:lvl>
    <w:lvl w:ilvl="3" w:tplc="21679721" w:tentative="1">
      <w:start w:val="1"/>
      <w:numFmt w:val="decimal"/>
      <w:lvlText w:val="%4."/>
      <w:lvlJc w:val="left"/>
      <w:pPr>
        <w:ind w:left="2880" w:hanging="360"/>
      </w:pPr>
    </w:lvl>
    <w:lvl w:ilvl="4" w:tplc="21679721" w:tentative="1">
      <w:start w:val="1"/>
      <w:numFmt w:val="lowerLetter"/>
      <w:lvlText w:val="%5."/>
      <w:lvlJc w:val="left"/>
      <w:pPr>
        <w:ind w:left="3600" w:hanging="360"/>
      </w:pPr>
    </w:lvl>
    <w:lvl w:ilvl="5" w:tplc="21679721" w:tentative="1">
      <w:start w:val="1"/>
      <w:numFmt w:val="lowerRoman"/>
      <w:lvlText w:val="%6."/>
      <w:lvlJc w:val="right"/>
      <w:pPr>
        <w:ind w:left="4320" w:hanging="180"/>
      </w:pPr>
    </w:lvl>
    <w:lvl w:ilvl="6" w:tplc="21679721" w:tentative="1">
      <w:start w:val="1"/>
      <w:numFmt w:val="decimal"/>
      <w:lvlText w:val="%7."/>
      <w:lvlJc w:val="left"/>
      <w:pPr>
        <w:ind w:left="5040" w:hanging="360"/>
      </w:pPr>
    </w:lvl>
    <w:lvl w:ilvl="7" w:tplc="21679721" w:tentative="1">
      <w:start w:val="1"/>
      <w:numFmt w:val="lowerLetter"/>
      <w:lvlText w:val="%8."/>
      <w:lvlJc w:val="left"/>
      <w:pPr>
        <w:ind w:left="5760" w:hanging="360"/>
      </w:pPr>
    </w:lvl>
    <w:lvl w:ilvl="8" w:tplc="2167972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28020A"/>
    <w:multiLevelType w:val="hybridMultilevel"/>
    <w:tmpl w:val="B97C5176"/>
    <w:lvl w:ilvl="0" w:tplc="94978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410"/>
    <w:rsid w:val="00445BA3"/>
    <w:rsid w:val="00562EF0"/>
    <w:rsid w:val="005B5794"/>
    <w:rsid w:val="00687E62"/>
    <w:rsid w:val="00BB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68AE5D-E4BD-412D-B0D6-E57C74B5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Mdou389</dc:creator>
  <cp:keywords/>
  <dc:description/>
  <cp:lastModifiedBy>Пользователь Windows</cp:lastModifiedBy>
  <cp:revision>4</cp:revision>
  <dcterms:created xsi:type="dcterms:W3CDTF">2021-01-19T07:42:00Z</dcterms:created>
  <dcterms:modified xsi:type="dcterms:W3CDTF">2021-04-15T14:17:00Z</dcterms:modified>
</cp:coreProperties>
</file>