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CFD4" w14:textId="77777777" w:rsidR="000B193D" w:rsidRDefault="000B193D" w:rsidP="000B19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0B193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Консультация для родителей: </w:t>
      </w:r>
    </w:p>
    <w:p w14:paraId="2331D0C5" w14:textId="0D1EEF66" w:rsidR="000B193D" w:rsidRPr="000B193D" w:rsidRDefault="000B193D" w:rsidP="000B193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0B193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«Формирование здорового образа жизни у дошкольников»</w:t>
      </w:r>
    </w:p>
    <w:p w14:paraId="4922D195" w14:textId="17670CFA" w:rsidR="000B193D" w:rsidRPr="000B193D" w:rsidRDefault="000B193D" w:rsidP="000B1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B193D">
        <w:rPr>
          <w:rFonts w:ascii="Times New Roman" w:hAnsi="Times New Roman" w:cs="Times New Roman"/>
          <w:sz w:val="32"/>
          <w:szCs w:val="32"/>
        </w:rPr>
        <w:t>Дошкольный возраст является решающим в формировании фундамента физического и психического здоровья. Именно до семи лет идёт интенсивное развитие организма. В становление функциональных систем организма закладываются основные черты личности, формируется характер. Важно на этом этапе сформировать у детей знания и практические навыки здорового образа жизни. Приоритетным направлением в дошкольном воспитании, сегодня является повышение уровня здоровья детей, формирование навыков здорового образа жизни, а также устои и потребности в регулярных занятиях. Следует отметить отсутствие у детей физических качеств (усидчивости, умение я напрягаться без ущерба здоровью, элементарно корректировать своё эмоциональное состояние, переключаться с одной деятельности на другую. Следовательно, возникает необходимость создания такой системы работы, при которой происходит интеграция оздоровительной деятельности, в образовательную, что в конечном итоге способствует сохранению и укреплению физического и психического здоровья ребёнка.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Здоровье – это не только отсутствие болезненного состояния, оптимальной работоспособности, эмоционального тонуса, но и фундамент будущего благополучия личности. Поэтому главными задачами по укреплению здоровья детей в детском саду, являются формирования у них представлений о здоровье- одной из главных ценностей жизни. Педагоги и родители должны научить ребёнка правильному выбору в любой ситуации. Только полезному для здоровья и отказа от всего вредного. Привить ребёнку с малых лет правильное отношение к своему здоровью и ответственности за него. Эти задачи должны решаться созданием целостной системы по сохранению физического, психического и социального благополучия ребёнка. Особое внимание следует уделять следующим компонентам ЗОЖ: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Двигательная деятельность, прогулки.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Рациональное питание, соблюдение правил гигиены. Правильное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lastRenderedPageBreak/>
        <w:br/>
        <w:t>питание обеспечивает нормальное телосложение и развитие организма. Следующий фактор здорового образа жизни – закаливание. И действительно использование естественных сил природы приводит к тому, что человек делается закалённым, успешно противостоит неблагоприятным факторам внешней среды.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 Задачи работы по формированию здорового образа жизни дошкольников: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Формировать представления о том, что быть здоровым хорошо, а болеть плохо. О некоторых признаках здоровья: воспитывать навыки здорового поведения, двигаться, есть побольше овощей и фруктов. Мыть руки, не злиться, не волноваться, быть доброжелательным. Больше бывать на свежем воздухе. Развивать умение рассказывать о своём здоровье, вырабатывать навыки правильной осанки.</w:t>
      </w:r>
    </w:p>
    <w:p w14:paraId="57CF2DEC" w14:textId="3042C409" w:rsidR="000B193D" w:rsidRPr="000B193D" w:rsidRDefault="000B193D" w:rsidP="000B1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193D">
        <w:rPr>
          <w:rFonts w:ascii="Times New Roman" w:hAnsi="Times New Roman" w:cs="Times New Roman"/>
          <w:sz w:val="32"/>
          <w:szCs w:val="32"/>
        </w:rPr>
        <w:t>В настоящее время пути и средства оздоровления детей – дошкольников сводится в основном к комплексу профилактических мероприятий, т.е. утверждается принцип «Здоровье — это отсутствие болезней».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Учеными доказано, что здоровье человека только на 7-8% зависит только от здравоохранения и более чем на половину - от образа жизни. Сегодня установлено, что 40% заболеваний взрослых берут свое начало с дошкольного возраста.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 xml:space="preserve">Учиться управлять своим здоровьем следует с самого рождения, и успех такого обучения на начальном этапе зависит от знаний и умений воспитателей и родителей, которым, к сожалению иногда не хватает соответствующей информации о методах сохранения и </w:t>
      </w:r>
      <w:r w:rsidRPr="000B193D">
        <w:rPr>
          <w:rFonts w:ascii="Times New Roman" w:hAnsi="Times New Roman" w:cs="Times New Roman"/>
          <w:sz w:val="32"/>
          <w:szCs w:val="32"/>
        </w:rPr>
        <w:lastRenderedPageBreak/>
        <w:t>защиты здоровья у детей.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Содержание воспитания здорового образа жизни у дошкольников</w:t>
      </w:r>
      <w:r w:rsidRPr="000B193D">
        <w:rPr>
          <w:rFonts w:ascii="Times New Roman" w:hAnsi="Times New Roman" w:cs="Times New Roman"/>
          <w:sz w:val="32"/>
          <w:szCs w:val="32"/>
        </w:rPr>
        <w:br/>
        <w:t>Дать представление о человеке: о себе, мальчиках и девочках, близких родственниках.</w:t>
      </w:r>
      <w:r w:rsidRPr="000B193D">
        <w:rPr>
          <w:rFonts w:ascii="Times New Roman" w:hAnsi="Times New Roman" w:cs="Times New Roman"/>
          <w:sz w:val="32"/>
          <w:szCs w:val="32"/>
        </w:rPr>
        <w:br/>
        <w:t>Познакомить с частями тела человека (голова, туловище, руки, ноги, глаза, уши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193D">
        <w:rPr>
          <w:rFonts w:ascii="Times New Roman" w:hAnsi="Times New Roman" w:cs="Times New Roman"/>
          <w:sz w:val="32"/>
          <w:szCs w:val="32"/>
        </w:rPr>
        <w:t>т.д.). Каждая часть тела выполняет определенные функции.</w:t>
      </w:r>
      <w:r w:rsidRPr="000B193D">
        <w:rPr>
          <w:rFonts w:ascii="Times New Roman" w:hAnsi="Times New Roman" w:cs="Times New Roman"/>
          <w:sz w:val="32"/>
          <w:szCs w:val="32"/>
        </w:rPr>
        <w:br/>
        <w:t>Учить детей мыть руки перед едой, после загрязнения, следить за чистотой лица, учить чистить зубы, содержать в порядке нос.</w:t>
      </w:r>
      <w:r w:rsidRPr="000B193D">
        <w:rPr>
          <w:rFonts w:ascii="Times New Roman" w:hAnsi="Times New Roman" w:cs="Times New Roman"/>
          <w:sz w:val="32"/>
          <w:szCs w:val="32"/>
        </w:rPr>
        <w:br/>
        <w:t>Учить пользовать индивидуальным полотенцем, носовым платком, зубной щеткой, расческой, соблюдать опрятность в одежде, обуви.</w:t>
      </w:r>
      <w:r w:rsidRPr="000B193D">
        <w:rPr>
          <w:rFonts w:ascii="Times New Roman" w:hAnsi="Times New Roman" w:cs="Times New Roman"/>
          <w:sz w:val="32"/>
          <w:szCs w:val="32"/>
        </w:rPr>
        <w:br/>
        <w:t>Учить тщательно, пережевывать пищу, не разговаривать во время еды, пользоваться салфеткой, сохранять правильную осанку за столом.</w:t>
      </w:r>
      <w:r w:rsidRPr="000B193D">
        <w:rPr>
          <w:rFonts w:ascii="Times New Roman" w:hAnsi="Times New Roman" w:cs="Times New Roman"/>
          <w:sz w:val="32"/>
          <w:szCs w:val="32"/>
        </w:rPr>
        <w:br/>
        <w:t>Учить детей при появлении болей обращаться за помощью к взрослому.</w:t>
      </w:r>
      <w:r w:rsidRPr="000B193D">
        <w:rPr>
          <w:rFonts w:ascii="Times New Roman" w:hAnsi="Times New Roman" w:cs="Times New Roman"/>
          <w:sz w:val="32"/>
          <w:szCs w:val="32"/>
        </w:rPr>
        <w:br/>
        <w:t>Разъяснять детям важность для здоровья сна, питания гигиенических процедур, движений, закаливания.</w:t>
      </w:r>
      <w:r w:rsidRPr="000B193D">
        <w:rPr>
          <w:rFonts w:ascii="Times New Roman" w:hAnsi="Times New Roman" w:cs="Times New Roman"/>
          <w:sz w:val="32"/>
          <w:szCs w:val="32"/>
        </w:rPr>
        <w:br/>
        <w:t>Отмечать значение тренировки мышц для здоровья человека.</w:t>
      </w:r>
      <w:r w:rsidRPr="000B193D">
        <w:rPr>
          <w:rFonts w:ascii="Times New Roman" w:hAnsi="Times New Roman" w:cs="Times New Roman"/>
          <w:sz w:val="32"/>
          <w:szCs w:val="32"/>
        </w:rPr>
        <w:br/>
        <w:t>Знать подбор упражнений для того, чтобы сталь ловким, сильным, выносливым, быстрым, гибким.</w:t>
      </w:r>
      <w:r w:rsidRPr="000B193D">
        <w:rPr>
          <w:rFonts w:ascii="Times New Roman" w:hAnsi="Times New Roman" w:cs="Times New Roman"/>
          <w:sz w:val="32"/>
          <w:szCs w:val="32"/>
        </w:rPr>
        <w:br/>
        <w:t>Знать правила сохранения правильной осанки и подбор упражнений для укрепления мышц спины, плечевого пояса, позвоночника.</w:t>
      </w:r>
      <w:r w:rsidRPr="000B193D">
        <w:rPr>
          <w:rFonts w:ascii="Times New Roman" w:hAnsi="Times New Roman" w:cs="Times New Roman"/>
          <w:sz w:val="32"/>
          <w:szCs w:val="32"/>
        </w:rPr>
        <w:br/>
        <w:t>Знать упражнения для предупреждения плоскостопия.</w:t>
      </w:r>
      <w:r w:rsidRPr="000B193D">
        <w:rPr>
          <w:rFonts w:ascii="Times New Roman" w:hAnsi="Times New Roman" w:cs="Times New Roman"/>
          <w:sz w:val="32"/>
          <w:szCs w:val="32"/>
        </w:rPr>
        <w:br/>
        <w:t>Учить детей отворачиваться при чихании кашле, пользоваться при этом салфеткой или носовым платком.</w:t>
      </w:r>
      <w:r w:rsidRPr="000B193D">
        <w:rPr>
          <w:rFonts w:ascii="Times New Roman" w:hAnsi="Times New Roman" w:cs="Times New Roman"/>
          <w:sz w:val="32"/>
          <w:szCs w:val="32"/>
        </w:rPr>
        <w:br/>
        <w:t>Проявление осторожность в общении с незнакомыми людьми.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процедура, регулярный прием пищи, ежедневные прогулки).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lastRenderedPageBreak/>
        <w:t>Одно из главных условий – нормальный ночной сон. Чтобы его организовать необходимо, придерживаться следующих правил:</w:t>
      </w:r>
      <w:r w:rsidRPr="000B193D">
        <w:rPr>
          <w:rFonts w:ascii="Times New Roman" w:hAnsi="Times New Roman" w:cs="Times New Roman"/>
          <w:sz w:val="32"/>
          <w:szCs w:val="32"/>
        </w:rPr>
        <w:br/>
        <w:t>Ребенка необходимо приучать ложиться в одно и то же время.</w:t>
      </w:r>
      <w:r w:rsidRPr="000B193D">
        <w:rPr>
          <w:rFonts w:ascii="Times New Roman" w:hAnsi="Times New Roman" w:cs="Times New Roman"/>
          <w:sz w:val="32"/>
          <w:szCs w:val="32"/>
        </w:rPr>
        <w:br/>
        <w:t>За час-полтора до отхода ко сну следует уменьшить поток впечатлений (телевизор, радио т.</w:t>
      </w:r>
      <w:r>
        <w:rPr>
          <w:rFonts w:ascii="Times New Roman" w:hAnsi="Times New Roman" w:cs="Times New Roman"/>
          <w:sz w:val="32"/>
          <w:szCs w:val="32"/>
        </w:rPr>
        <w:t>д.</w:t>
      </w:r>
      <w:r w:rsidRPr="000B193D">
        <w:rPr>
          <w:rFonts w:ascii="Times New Roman" w:hAnsi="Times New Roman" w:cs="Times New Roman"/>
          <w:sz w:val="32"/>
          <w:szCs w:val="32"/>
        </w:rPr>
        <w:t>)</w:t>
      </w:r>
      <w:r w:rsidRPr="000B193D">
        <w:rPr>
          <w:rFonts w:ascii="Times New Roman" w:hAnsi="Times New Roman" w:cs="Times New Roman"/>
          <w:sz w:val="32"/>
          <w:szCs w:val="32"/>
        </w:rPr>
        <w:br/>
        <w:t>За 30-40 минут до сна можно спокойно погулять.</w:t>
      </w:r>
      <w:r w:rsidRPr="000B193D">
        <w:rPr>
          <w:rFonts w:ascii="Times New Roman" w:hAnsi="Times New Roman" w:cs="Times New Roman"/>
          <w:sz w:val="32"/>
          <w:szCs w:val="32"/>
        </w:rPr>
        <w:br/>
        <w:t>Перед сном рекомендуется принимать теплые ванны продолжительностью 8-10 минут.</w:t>
      </w:r>
      <w:r w:rsidRPr="000B193D">
        <w:rPr>
          <w:rFonts w:ascii="Times New Roman" w:hAnsi="Times New Roman" w:cs="Times New Roman"/>
          <w:sz w:val="32"/>
          <w:szCs w:val="32"/>
        </w:rPr>
        <w:br/>
        <w:t>Помещение, в котором спит ребенок, должно быть хорошо проветрено.</w:t>
      </w:r>
      <w:r w:rsidRPr="000B193D">
        <w:rPr>
          <w:rFonts w:ascii="Times New Roman" w:hAnsi="Times New Roman" w:cs="Times New Roman"/>
          <w:sz w:val="32"/>
          <w:szCs w:val="32"/>
        </w:rPr>
        <w:br/>
      </w:r>
      <w:r w:rsidRPr="000B193D">
        <w:rPr>
          <w:rFonts w:ascii="Times New Roman" w:hAnsi="Times New Roman" w:cs="Times New Roman"/>
          <w:sz w:val="32"/>
          <w:szCs w:val="32"/>
        </w:rPr>
        <w:br/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14:paraId="4221AD0C" w14:textId="77777777" w:rsidR="000B193D" w:rsidRPr="000B193D" w:rsidRDefault="000B193D" w:rsidP="000B1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193D">
        <w:rPr>
          <w:rFonts w:ascii="Times New Roman" w:hAnsi="Times New Roman" w:cs="Times New Roman"/>
          <w:sz w:val="32"/>
          <w:szCs w:val="32"/>
        </w:rPr>
        <w:t> </w:t>
      </w:r>
    </w:p>
    <w:p w14:paraId="00E0F287" w14:textId="77777777" w:rsidR="00C42BBE" w:rsidRPr="000B193D" w:rsidRDefault="00C42BBE" w:rsidP="000B19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42BBE" w:rsidRPr="000B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BE"/>
    <w:rsid w:val="000B193D"/>
    <w:rsid w:val="00C4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1CDE"/>
  <w15:chartTrackingRefBased/>
  <w15:docId w15:val="{8890B850-B66C-48EE-B4D2-E81CDE7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2021-04-17T00:51:00Z</dcterms:created>
  <dcterms:modified xsi:type="dcterms:W3CDTF">2021-04-17T00:53:00Z</dcterms:modified>
</cp:coreProperties>
</file>