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B0BC80" w14:textId="77777777" w:rsidR="00273139" w:rsidRDefault="00273139" w:rsidP="00273139">
      <w:pPr>
        <w:shd w:val="clear" w:color="auto" w:fill="FFFFFF"/>
        <w:spacing w:after="0" w:line="240" w:lineRule="auto"/>
        <w:textAlignment w:val="center"/>
        <w:rPr>
          <w:rFonts w:ascii="Fira Sans" w:eastAsia="Times New Roman" w:hAnsi="Fira Sans" w:cs="Times New Roman"/>
          <w:color w:val="424753"/>
          <w:sz w:val="2"/>
          <w:szCs w:val="2"/>
          <w:lang w:eastAsia="ru-RU"/>
        </w:rPr>
      </w:pPr>
    </w:p>
    <w:p w14:paraId="663C44AD" w14:textId="77777777" w:rsidR="00273139" w:rsidRDefault="00273139" w:rsidP="00273139">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FF0000"/>
          <w:sz w:val="36"/>
          <w:szCs w:val="36"/>
          <w:lang w:eastAsia="ru-RU"/>
        </w:rPr>
      </w:pPr>
      <w:r>
        <w:rPr>
          <w:rFonts w:ascii="Times New Roman" w:eastAsia="Times New Roman" w:hAnsi="Times New Roman" w:cs="Times New Roman"/>
          <w:color w:val="FF0000"/>
          <w:sz w:val="36"/>
          <w:szCs w:val="36"/>
          <w:lang w:eastAsia="ru-RU"/>
        </w:rPr>
        <w:t>Консультация для родителей</w:t>
      </w:r>
    </w:p>
    <w:p w14:paraId="31239A4F" w14:textId="77777777" w:rsidR="00273139" w:rsidRDefault="00273139" w:rsidP="00273139">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2060"/>
          <w:sz w:val="36"/>
          <w:szCs w:val="36"/>
          <w:lang w:eastAsia="ru-RU"/>
        </w:rPr>
      </w:pPr>
      <w:r>
        <w:rPr>
          <w:rFonts w:ascii="Times New Roman" w:eastAsia="Times New Roman" w:hAnsi="Times New Roman" w:cs="Times New Roman"/>
          <w:color w:val="002060"/>
          <w:sz w:val="36"/>
          <w:szCs w:val="36"/>
          <w:lang w:eastAsia="ru-RU"/>
        </w:rPr>
        <w:t>Правила дорожного движения</w:t>
      </w:r>
    </w:p>
    <w:p w14:paraId="3DE38D09" w14:textId="77777777" w:rsidR="00273139" w:rsidRDefault="00273139" w:rsidP="00273139">
      <w:pPr>
        <w:shd w:val="clear" w:color="auto" w:fill="FFFFFF"/>
        <w:spacing w:before="100" w:beforeAutospacing="1" w:after="100" w:afterAutospacing="1" w:line="240" w:lineRule="auto"/>
        <w:ind w:firstLine="708"/>
        <w:jc w:val="both"/>
        <w:rPr>
          <w:rFonts w:ascii="Fira Sans" w:eastAsia="Times New Roman" w:hAnsi="Fira Sans" w:cs="Times New Roman"/>
          <w:color w:val="424753"/>
          <w:sz w:val="24"/>
          <w:szCs w:val="24"/>
          <w:lang w:eastAsia="ru-RU"/>
        </w:rPr>
      </w:pPr>
      <w:r>
        <w:rPr>
          <w:rFonts w:ascii="Times New Roman" w:eastAsia="Times New Roman" w:hAnsi="Times New Roman" w:cs="Times New Roman"/>
          <w:color w:val="424753"/>
          <w:sz w:val="28"/>
          <w:szCs w:val="28"/>
          <w:lang w:eastAsia="ru-RU"/>
        </w:rPr>
        <w:t>В процессе обучения детей правилам дорожного движения, основная задача родителей и педагогов — сформировать три основных навыка поведения, которые помогут ребенку сориентироваться в дорожных ситуациях.</w:t>
      </w:r>
    </w:p>
    <w:p w14:paraId="5DA65EEB" w14:textId="77777777" w:rsidR="00273139" w:rsidRDefault="00273139" w:rsidP="00273139">
      <w:pPr>
        <w:shd w:val="clear" w:color="auto" w:fill="FFFFFF"/>
        <w:spacing w:before="100" w:beforeAutospacing="1" w:after="100" w:afterAutospacing="1" w:line="240" w:lineRule="auto"/>
        <w:ind w:firstLine="708"/>
        <w:jc w:val="both"/>
        <w:rPr>
          <w:rFonts w:ascii="Fira Sans" w:eastAsia="Times New Roman" w:hAnsi="Fira Sans" w:cs="Times New Roman"/>
          <w:color w:val="424753"/>
          <w:sz w:val="24"/>
          <w:szCs w:val="24"/>
          <w:lang w:eastAsia="ru-RU"/>
        </w:rPr>
      </w:pPr>
      <w:r>
        <w:rPr>
          <w:rFonts w:ascii="Times New Roman" w:eastAsia="Times New Roman" w:hAnsi="Times New Roman" w:cs="Times New Roman"/>
          <w:color w:val="424753"/>
          <w:sz w:val="28"/>
          <w:szCs w:val="28"/>
          <w:lang w:eastAsia="ru-RU"/>
        </w:rPr>
        <w:t>Навык сосредоточения внимания – это граница, перед которой необходимо останавливаться, выдерживать паузу, для психологического переключения в связи с переходом в опасную зону, а также для адекватной оценки обстановки не только глазами, но и мыслями.</w:t>
      </w:r>
    </w:p>
    <w:p w14:paraId="5294569B" w14:textId="77777777" w:rsidR="00273139" w:rsidRDefault="00273139" w:rsidP="00273139">
      <w:pPr>
        <w:shd w:val="clear" w:color="auto" w:fill="FFFFFF"/>
        <w:spacing w:before="100" w:beforeAutospacing="1" w:after="100" w:afterAutospacing="1" w:line="240" w:lineRule="auto"/>
        <w:ind w:firstLine="708"/>
        <w:jc w:val="both"/>
        <w:rPr>
          <w:rFonts w:ascii="Fira Sans" w:eastAsia="Times New Roman" w:hAnsi="Fira Sans" w:cs="Times New Roman"/>
          <w:color w:val="424753"/>
          <w:sz w:val="24"/>
          <w:szCs w:val="24"/>
          <w:lang w:eastAsia="ru-RU"/>
        </w:rPr>
      </w:pPr>
      <w:r>
        <w:rPr>
          <w:rFonts w:ascii="Times New Roman" w:eastAsia="Times New Roman" w:hAnsi="Times New Roman" w:cs="Times New Roman"/>
          <w:color w:val="424753"/>
          <w:sz w:val="28"/>
          <w:szCs w:val="28"/>
          <w:lang w:eastAsia="ru-RU"/>
        </w:rPr>
        <w:t>Навык наблюдения – ребенок должен видеть предметы, окружающие его, как подвижные (автомобили, движущиеся по дороге) так и неподвижные (автомобили, стоящие у обочины, кусты и т.д.), закрывающие обзор проезжей части и воспринимать их как потенциальную опасность.</w:t>
      </w:r>
    </w:p>
    <w:p w14:paraId="1FCB4E1B" w14:textId="77777777" w:rsidR="00273139" w:rsidRDefault="00273139" w:rsidP="00273139">
      <w:pPr>
        <w:shd w:val="clear" w:color="auto" w:fill="FFFFFF"/>
        <w:spacing w:before="100" w:beforeAutospacing="1" w:after="100" w:afterAutospacing="1" w:line="240" w:lineRule="auto"/>
        <w:ind w:firstLine="708"/>
        <w:jc w:val="both"/>
        <w:rPr>
          <w:rFonts w:ascii="Fira Sans" w:eastAsia="Times New Roman" w:hAnsi="Fira Sans" w:cs="Times New Roman"/>
          <w:color w:val="424753"/>
          <w:sz w:val="24"/>
          <w:szCs w:val="24"/>
          <w:lang w:eastAsia="ru-RU"/>
        </w:rPr>
      </w:pPr>
      <w:r>
        <w:rPr>
          <w:rFonts w:ascii="Times New Roman" w:eastAsia="Times New Roman" w:hAnsi="Times New Roman" w:cs="Times New Roman"/>
          <w:color w:val="424753"/>
          <w:sz w:val="28"/>
          <w:szCs w:val="28"/>
          <w:lang w:eastAsia="ru-RU"/>
        </w:rPr>
        <w:t>Навык самоконтроля– ступая на проезжую часть спешку и волнение необходимо оставить на тротуаре, соблюдать полное спокойствие и не отвлекаться ни на что те несколько минут, которые требуются для перехода дороги.</w:t>
      </w:r>
    </w:p>
    <w:p w14:paraId="55801476" w14:textId="77777777" w:rsidR="00273139" w:rsidRDefault="00273139" w:rsidP="00273139">
      <w:pPr>
        <w:shd w:val="clear" w:color="auto" w:fill="FFFFFF"/>
        <w:spacing w:before="100" w:beforeAutospacing="1" w:after="100" w:afterAutospacing="1" w:line="240" w:lineRule="auto"/>
        <w:jc w:val="both"/>
        <w:rPr>
          <w:rFonts w:ascii="Fira Sans" w:eastAsia="Times New Roman" w:hAnsi="Fira Sans" w:cs="Times New Roman"/>
          <w:color w:val="424753"/>
          <w:sz w:val="24"/>
          <w:szCs w:val="24"/>
          <w:lang w:eastAsia="ru-RU"/>
        </w:rPr>
      </w:pPr>
      <w:r>
        <w:rPr>
          <w:rFonts w:ascii="Times New Roman" w:eastAsia="Times New Roman" w:hAnsi="Times New Roman" w:cs="Times New Roman"/>
          <w:color w:val="424753"/>
          <w:sz w:val="28"/>
          <w:szCs w:val="28"/>
          <w:lang w:eastAsia="ru-RU"/>
        </w:rPr>
        <w:t>Методические приёмы обучения ребёнка навыкам безопасного поведения на дороге:</w:t>
      </w:r>
    </w:p>
    <w:p w14:paraId="2D9DC49E" w14:textId="77777777" w:rsidR="00273139" w:rsidRDefault="00273139" w:rsidP="00273139">
      <w:pPr>
        <w:numPr>
          <w:ilvl w:val="0"/>
          <w:numId w:val="1"/>
        </w:numPr>
        <w:shd w:val="clear" w:color="auto" w:fill="FFFFFF"/>
        <w:spacing w:before="100" w:beforeAutospacing="1" w:after="100" w:afterAutospacing="1" w:line="240" w:lineRule="auto"/>
        <w:rPr>
          <w:rFonts w:ascii="Fira Sans" w:eastAsia="Times New Roman" w:hAnsi="Fira Sans" w:cs="Times New Roman"/>
          <w:color w:val="424753"/>
          <w:sz w:val="24"/>
          <w:szCs w:val="24"/>
          <w:lang w:eastAsia="ru-RU"/>
        </w:rPr>
      </w:pPr>
      <w:r>
        <w:rPr>
          <w:rFonts w:ascii="Times New Roman" w:eastAsia="Times New Roman" w:hAnsi="Times New Roman" w:cs="Times New Roman"/>
          <w:color w:val="424753"/>
          <w:sz w:val="28"/>
          <w:szCs w:val="28"/>
          <w:lang w:eastAsia="ru-RU"/>
        </w:rPr>
        <w:t>в дорожной обстановке обучайте ориентироваться и оценивать дорожную ситуацию;</w:t>
      </w:r>
    </w:p>
    <w:p w14:paraId="188C9B65" w14:textId="77777777" w:rsidR="00273139" w:rsidRDefault="00273139" w:rsidP="00273139">
      <w:pPr>
        <w:numPr>
          <w:ilvl w:val="0"/>
          <w:numId w:val="1"/>
        </w:numPr>
        <w:shd w:val="clear" w:color="auto" w:fill="FFFFFF"/>
        <w:spacing w:before="100" w:beforeAutospacing="1" w:after="100" w:afterAutospacing="1" w:line="240" w:lineRule="auto"/>
        <w:rPr>
          <w:rFonts w:ascii="Fira Sans" w:eastAsia="Times New Roman" w:hAnsi="Fira Sans" w:cs="Times New Roman"/>
          <w:color w:val="424753"/>
          <w:sz w:val="24"/>
          <w:szCs w:val="24"/>
          <w:lang w:eastAsia="ru-RU"/>
        </w:rPr>
      </w:pPr>
      <w:r>
        <w:rPr>
          <w:rFonts w:ascii="Times New Roman" w:eastAsia="Times New Roman" w:hAnsi="Times New Roman" w:cs="Times New Roman"/>
          <w:color w:val="424753"/>
          <w:sz w:val="28"/>
          <w:szCs w:val="28"/>
          <w:lang w:eastAsia="ru-RU"/>
        </w:rPr>
        <w:t>разъясняйте необходимость быть внимательным, осторожным и осмотрительным на дороге;</w:t>
      </w:r>
    </w:p>
    <w:p w14:paraId="65323BCB" w14:textId="77777777" w:rsidR="00273139" w:rsidRDefault="00273139" w:rsidP="00273139">
      <w:pPr>
        <w:numPr>
          <w:ilvl w:val="0"/>
          <w:numId w:val="1"/>
        </w:numPr>
        <w:shd w:val="clear" w:color="auto" w:fill="FFFFFF"/>
        <w:spacing w:before="100" w:beforeAutospacing="1" w:after="100" w:afterAutospacing="1" w:line="240" w:lineRule="auto"/>
        <w:rPr>
          <w:rFonts w:ascii="Fira Sans" w:eastAsia="Times New Roman" w:hAnsi="Fira Sans" w:cs="Times New Roman"/>
          <w:color w:val="424753"/>
          <w:sz w:val="24"/>
          <w:szCs w:val="24"/>
          <w:lang w:eastAsia="ru-RU"/>
        </w:rPr>
      </w:pPr>
      <w:r>
        <w:rPr>
          <w:rFonts w:ascii="Times New Roman" w:eastAsia="Times New Roman" w:hAnsi="Times New Roman" w:cs="Times New Roman"/>
          <w:color w:val="424753"/>
          <w:sz w:val="28"/>
          <w:szCs w:val="28"/>
          <w:lang w:eastAsia="ru-RU"/>
        </w:rPr>
        <w:t>воспитывайте у ребёнка потребность быть дисциплинированным, вырабатывайте у него положительные привычки в безопасном поведении на дороге;</w:t>
      </w:r>
    </w:p>
    <w:p w14:paraId="532CCD3C" w14:textId="77777777" w:rsidR="00273139" w:rsidRDefault="00273139" w:rsidP="00273139">
      <w:pPr>
        <w:numPr>
          <w:ilvl w:val="0"/>
          <w:numId w:val="1"/>
        </w:numPr>
        <w:shd w:val="clear" w:color="auto" w:fill="FFFFFF"/>
        <w:spacing w:before="100" w:beforeAutospacing="1" w:after="100" w:afterAutospacing="1" w:line="240" w:lineRule="auto"/>
        <w:rPr>
          <w:rFonts w:ascii="Fira Sans" w:eastAsia="Times New Roman" w:hAnsi="Fira Sans" w:cs="Times New Roman"/>
          <w:color w:val="424753"/>
          <w:sz w:val="24"/>
          <w:szCs w:val="24"/>
          <w:lang w:eastAsia="ru-RU"/>
        </w:rPr>
      </w:pPr>
      <w:r>
        <w:rPr>
          <w:rFonts w:ascii="Times New Roman" w:eastAsia="Times New Roman" w:hAnsi="Times New Roman" w:cs="Times New Roman"/>
          <w:color w:val="424753"/>
          <w:sz w:val="28"/>
          <w:szCs w:val="28"/>
          <w:lang w:eastAsia="ru-RU"/>
        </w:rPr>
        <w:t>разъясняйте необходимость быть постоянно бдительным, на дороге, ноне запугивайте транспортной ситуацией;</w:t>
      </w:r>
    </w:p>
    <w:p w14:paraId="78CA659D" w14:textId="77777777" w:rsidR="00273139" w:rsidRDefault="00273139" w:rsidP="00273139">
      <w:pPr>
        <w:numPr>
          <w:ilvl w:val="0"/>
          <w:numId w:val="1"/>
        </w:numPr>
        <w:shd w:val="clear" w:color="auto" w:fill="FFFFFF"/>
        <w:spacing w:before="100" w:beforeAutospacing="1" w:after="100" w:afterAutospacing="1" w:line="240" w:lineRule="auto"/>
        <w:rPr>
          <w:rFonts w:ascii="Fira Sans" w:eastAsia="Times New Roman" w:hAnsi="Fira Sans" w:cs="Times New Roman"/>
          <w:color w:val="424753"/>
          <w:sz w:val="24"/>
          <w:szCs w:val="24"/>
          <w:lang w:eastAsia="ru-RU"/>
        </w:rPr>
      </w:pPr>
      <w:r>
        <w:rPr>
          <w:rFonts w:ascii="Times New Roman" w:eastAsia="Times New Roman" w:hAnsi="Times New Roman" w:cs="Times New Roman"/>
          <w:color w:val="424753"/>
          <w:sz w:val="28"/>
          <w:szCs w:val="28"/>
          <w:lang w:eastAsia="ru-RU"/>
        </w:rPr>
        <w:t>указывайте на ошибки пешеходов и водителей;</w:t>
      </w:r>
    </w:p>
    <w:p w14:paraId="07A92AAE" w14:textId="77777777" w:rsidR="00273139" w:rsidRDefault="00273139" w:rsidP="00273139">
      <w:pPr>
        <w:numPr>
          <w:ilvl w:val="0"/>
          <w:numId w:val="1"/>
        </w:numPr>
        <w:shd w:val="clear" w:color="auto" w:fill="FFFFFF"/>
        <w:spacing w:before="100" w:beforeAutospacing="1" w:after="100" w:afterAutospacing="1" w:line="240" w:lineRule="auto"/>
        <w:rPr>
          <w:rFonts w:ascii="Fira Sans" w:eastAsia="Times New Roman" w:hAnsi="Fira Sans" w:cs="Times New Roman"/>
          <w:color w:val="424753"/>
          <w:sz w:val="24"/>
          <w:szCs w:val="24"/>
          <w:lang w:eastAsia="ru-RU"/>
        </w:rPr>
      </w:pPr>
      <w:r>
        <w:rPr>
          <w:rFonts w:ascii="Times New Roman" w:eastAsia="Times New Roman" w:hAnsi="Times New Roman" w:cs="Times New Roman"/>
          <w:color w:val="424753"/>
          <w:sz w:val="28"/>
          <w:szCs w:val="28"/>
          <w:lang w:eastAsia="ru-RU"/>
        </w:rPr>
        <w:t>разъясняйте, что такое дорожно-транспортное происшествие (ДТП) и причины их;</w:t>
      </w:r>
    </w:p>
    <w:p w14:paraId="7FD70563" w14:textId="77777777" w:rsidR="00273139" w:rsidRDefault="00273139" w:rsidP="00273139">
      <w:pPr>
        <w:numPr>
          <w:ilvl w:val="0"/>
          <w:numId w:val="1"/>
        </w:numPr>
        <w:shd w:val="clear" w:color="auto" w:fill="FFFFFF"/>
        <w:spacing w:before="100" w:beforeAutospacing="1" w:after="100" w:afterAutospacing="1" w:line="240" w:lineRule="auto"/>
        <w:rPr>
          <w:rFonts w:ascii="Fira Sans" w:eastAsia="Times New Roman" w:hAnsi="Fira Sans" w:cs="Times New Roman"/>
          <w:color w:val="424753"/>
          <w:sz w:val="24"/>
          <w:szCs w:val="24"/>
          <w:lang w:eastAsia="ru-RU"/>
        </w:rPr>
      </w:pPr>
      <w:r>
        <w:rPr>
          <w:rFonts w:ascii="Times New Roman" w:eastAsia="Times New Roman" w:hAnsi="Times New Roman" w:cs="Times New Roman"/>
          <w:color w:val="424753"/>
          <w:sz w:val="28"/>
          <w:szCs w:val="28"/>
          <w:lang w:eastAsia="ru-RU"/>
        </w:rPr>
        <w:t>закрепляйте знания безопасного поведения с помощью игр, диафильмов, читайте книги, стихи, загадки с использованием дорожно-транспортных ситуаций;</w:t>
      </w:r>
    </w:p>
    <w:p w14:paraId="76F69F4C" w14:textId="77777777" w:rsidR="00273139" w:rsidRDefault="00273139" w:rsidP="00273139">
      <w:pPr>
        <w:numPr>
          <w:ilvl w:val="0"/>
          <w:numId w:val="1"/>
        </w:numPr>
        <w:shd w:val="clear" w:color="auto" w:fill="FFFFFF"/>
        <w:spacing w:before="100" w:beforeAutospacing="1" w:after="100" w:afterAutospacing="1" w:line="240" w:lineRule="auto"/>
        <w:rPr>
          <w:rFonts w:ascii="Fira Sans" w:eastAsia="Times New Roman" w:hAnsi="Fira Sans" w:cs="Times New Roman"/>
          <w:color w:val="424753"/>
          <w:sz w:val="24"/>
          <w:szCs w:val="24"/>
          <w:lang w:eastAsia="ru-RU"/>
        </w:rPr>
      </w:pPr>
      <w:r>
        <w:rPr>
          <w:rFonts w:ascii="Times New Roman" w:eastAsia="Times New Roman" w:hAnsi="Times New Roman" w:cs="Times New Roman"/>
          <w:color w:val="424753"/>
          <w:sz w:val="28"/>
          <w:szCs w:val="28"/>
          <w:lang w:eastAsia="ru-RU"/>
        </w:rPr>
        <w:t xml:space="preserve">используйте прогулки для закрепления и объяснения правил работы светофоров, показывайте дорожные знаки и дорожную разметку, а если </w:t>
      </w:r>
      <w:r>
        <w:rPr>
          <w:rFonts w:ascii="Times New Roman" w:eastAsia="Times New Roman" w:hAnsi="Times New Roman" w:cs="Times New Roman"/>
          <w:color w:val="424753"/>
          <w:sz w:val="28"/>
          <w:szCs w:val="28"/>
          <w:lang w:eastAsia="ru-RU"/>
        </w:rPr>
        <w:lastRenderedPageBreak/>
        <w:t>регулировщик будет регулировать движение, то поясните его сигналы, чаще обращайтесь к ребёнку с вопросами по дорожной обстановке.</w:t>
      </w:r>
    </w:p>
    <w:p w14:paraId="6E4A1C05" w14:textId="77777777" w:rsidR="00273139" w:rsidRDefault="00273139" w:rsidP="00273139">
      <w:pPr>
        <w:shd w:val="clear" w:color="auto" w:fill="FFFFFF"/>
        <w:spacing w:before="100" w:beforeAutospacing="1" w:after="100" w:afterAutospacing="1" w:line="240" w:lineRule="auto"/>
        <w:ind w:firstLine="360"/>
        <w:jc w:val="both"/>
        <w:rPr>
          <w:rFonts w:ascii="Fira Sans" w:eastAsia="Times New Roman" w:hAnsi="Fira Sans" w:cs="Times New Roman"/>
          <w:color w:val="424753"/>
          <w:sz w:val="24"/>
          <w:szCs w:val="24"/>
          <w:lang w:eastAsia="ru-RU"/>
        </w:rPr>
      </w:pPr>
      <w:r>
        <w:rPr>
          <w:rFonts w:ascii="Times New Roman" w:eastAsia="Times New Roman" w:hAnsi="Times New Roman" w:cs="Times New Roman"/>
          <w:color w:val="424753"/>
          <w:sz w:val="28"/>
          <w:szCs w:val="28"/>
          <w:lang w:eastAsia="ru-RU"/>
        </w:rPr>
        <w:t>Организуя столь важную работу по профилактике детского дорожно-транспортного травматизма, нельзя не задействовать в ней родителей воспитанников. Для этого нужно продумать их участие в проводимых мероприятиях. Следует посвятить этому отдельное родительское собрание, на котором ознакомить родителей с основными мерами по обеспечению безопасности их детей на улицах.</w:t>
      </w:r>
    </w:p>
    <w:p w14:paraId="2C21DDEF" w14:textId="77777777" w:rsidR="00273139" w:rsidRDefault="00273139" w:rsidP="00273139">
      <w:pPr>
        <w:shd w:val="clear" w:color="auto" w:fill="FFFFFF"/>
        <w:spacing w:before="100" w:beforeAutospacing="1" w:after="100" w:afterAutospacing="1" w:line="240" w:lineRule="auto"/>
        <w:ind w:firstLine="360"/>
        <w:jc w:val="both"/>
        <w:rPr>
          <w:rFonts w:ascii="Fira Sans" w:eastAsia="Times New Roman" w:hAnsi="Fira Sans" w:cs="Times New Roman"/>
          <w:color w:val="424753"/>
          <w:sz w:val="24"/>
          <w:szCs w:val="24"/>
          <w:lang w:eastAsia="ru-RU"/>
        </w:rPr>
      </w:pPr>
      <w:r>
        <w:rPr>
          <w:rFonts w:ascii="Times New Roman" w:eastAsia="Times New Roman" w:hAnsi="Times New Roman" w:cs="Times New Roman"/>
          <w:color w:val="424753"/>
          <w:sz w:val="28"/>
          <w:szCs w:val="28"/>
          <w:lang w:eastAsia="ru-RU"/>
        </w:rPr>
        <w:t>Так, на собрании важно напомнить родителям, что яркая одежда помогает водителю увидеть ребенка. И наоборот, малыша трудно заметить, если на нем блеклая одежда. Ребенку трудно разглядеть, что делается на улице, если на глаза надвинут капюшон или обзор закрывает зонт.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нашивки-отражатели. Многие игрушки, значки, наклейки на детских рюкзаках имеют свойства отражателей. Чем их больше на одежде и вещах ребенка, тем лучше.</w:t>
      </w:r>
    </w:p>
    <w:p w14:paraId="2A4BE5E1" w14:textId="77777777" w:rsidR="00273139" w:rsidRDefault="00273139" w:rsidP="00273139">
      <w:pPr>
        <w:shd w:val="clear" w:color="auto" w:fill="FFFFFF"/>
        <w:spacing w:before="100" w:beforeAutospacing="1" w:after="100" w:afterAutospacing="1" w:line="240" w:lineRule="auto"/>
        <w:ind w:firstLine="360"/>
        <w:jc w:val="both"/>
        <w:rPr>
          <w:rFonts w:ascii="Fira Sans" w:eastAsia="Times New Roman" w:hAnsi="Fira Sans" w:cs="Times New Roman"/>
          <w:color w:val="424753"/>
          <w:sz w:val="24"/>
          <w:szCs w:val="24"/>
          <w:lang w:eastAsia="ru-RU"/>
        </w:rPr>
      </w:pPr>
      <w:r>
        <w:rPr>
          <w:rFonts w:ascii="Times New Roman" w:eastAsia="Times New Roman" w:hAnsi="Times New Roman" w:cs="Times New Roman"/>
          <w:color w:val="424753"/>
          <w:sz w:val="28"/>
          <w:szCs w:val="28"/>
          <w:lang w:eastAsia="ru-RU"/>
        </w:rPr>
        <w:t>Не для кого не секрет, что за последнее время, в связи с возросшим числом автотранспорта, резко ухудшилась ситуация на дорогах. И связано это, в первую очередь, не с количеством увеличившихся заторов на дорогах, а с числом возросших случаев дорожно-транспортных происшествий, участниками которых, зачастую, становятся маленькие пешеходы.</w:t>
      </w:r>
    </w:p>
    <w:p w14:paraId="3CBEAA3A" w14:textId="77777777" w:rsidR="00273139" w:rsidRDefault="00273139" w:rsidP="00273139">
      <w:pPr>
        <w:shd w:val="clear" w:color="auto" w:fill="FFFFFF"/>
        <w:spacing w:before="100" w:beforeAutospacing="1" w:after="100" w:afterAutospacing="1" w:line="240" w:lineRule="auto"/>
        <w:ind w:firstLine="360"/>
        <w:jc w:val="both"/>
        <w:rPr>
          <w:rFonts w:ascii="Fira Sans" w:eastAsia="Times New Roman" w:hAnsi="Fira Sans" w:cs="Times New Roman"/>
          <w:color w:val="424753"/>
          <w:sz w:val="24"/>
          <w:szCs w:val="24"/>
          <w:lang w:eastAsia="ru-RU"/>
        </w:rPr>
      </w:pPr>
      <w:r>
        <w:rPr>
          <w:rFonts w:ascii="Times New Roman" w:eastAsia="Times New Roman" w:hAnsi="Times New Roman" w:cs="Times New Roman"/>
          <w:color w:val="424753"/>
          <w:sz w:val="28"/>
          <w:szCs w:val="28"/>
          <w:lang w:eastAsia="ru-RU"/>
        </w:rPr>
        <w:t> В связи с этим, приоритетной задачей общества становится обеспечение безопасности на дорогах. К решению данной задачи необходимо подходить со всех сторон. Согласитесь, если в детском саду ребенку будут прививать необходимые знания в области дорожного движения, а вечером того же дня папа будет переходить на красный сигнал светофора, со словами: «Машины же ещё далеко», о каком воспитании грамотного пешехода можно говорить? Ведь главным примером для ребенка являются его родители! Поэтому и решая проблему детского травматизма на дорогах необходимо начинать именно с родителей.</w:t>
      </w:r>
    </w:p>
    <w:p w14:paraId="79954377" w14:textId="77777777" w:rsidR="00273139" w:rsidRDefault="00273139" w:rsidP="00273139">
      <w:pPr>
        <w:shd w:val="clear" w:color="auto" w:fill="FFFFFF"/>
        <w:spacing w:before="100" w:beforeAutospacing="1" w:after="100" w:afterAutospacing="1" w:line="240" w:lineRule="auto"/>
        <w:ind w:firstLine="360"/>
        <w:jc w:val="both"/>
        <w:rPr>
          <w:rFonts w:ascii="Fira Sans" w:eastAsia="Times New Roman" w:hAnsi="Fira Sans" w:cs="Times New Roman"/>
          <w:color w:val="424753"/>
          <w:sz w:val="24"/>
          <w:szCs w:val="24"/>
          <w:lang w:eastAsia="ru-RU"/>
        </w:rPr>
      </w:pPr>
      <w:r>
        <w:rPr>
          <w:rFonts w:ascii="Times New Roman" w:eastAsia="Times New Roman" w:hAnsi="Times New Roman" w:cs="Times New Roman"/>
          <w:color w:val="424753"/>
          <w:sz w:val="28"/>
          <w:szCs w:val="28"/>
          <w:lang w:eastAsia="ru-RU"/>
        </w:rPr>
        <w:t xml:space="preserve"> Важное значение здесь играет правильная подготовка детей. Покидая стены дома, ребенок сталкивается с множеством опасностей. Однако в силу своих особенностей: считают себя очень ловкими и быстрыми, не умеют правильно определять расстояние до приближающегося автомобиля, его скорость - дошкольник не в состоянии трезво оценить всю серьезность той или иной ситуации. Поэтому часто можно встретить </w:t>
      </w:r>
      <w:proofErr w:type="gramStart"/>
      <w:r>
        <w:rPr>
          <w:rFonts w:ascii="Times New Roman" w:eastAsia="Times New Roman" w:hAnsi="Times New Roman" w:cs="Times New Roman"/>
          <w:color w:val="424753"/>
          <w:sz w:val="28"/>
          <w:szCs w:val="28"/>
          <w:lang w:eastAsia="ru-RU"/>
        </w:rPr>
        <w:t>детей</w:t>
      </w:r>
      <w:proofErr w:type="gramEnd"/>
      <w:r>
        <w:rPr>
          <w:rFonts w:ascii="Times New Roman" w:eastAsia="Times New Roman" w:hAnsi="Times New Roman" w:cs="Times New Roman"/>
          <w:color w:val="424753"/>
          <w:sz w:val="28"/>
          <w:szCs w:val="28"/>
          <w:lang w:eastAsia="ru-RU"/>
        </w:rPr>
        <w:t xml:space="preserve"> играющих в мяч рядом с проезжей частью или ребенка перебегающего дорогу в неположенном месте. Для них вполне естественным считается выехать на дорогу и устроить там </w:t>
      </w:r>
      <w:r>
        <w:rPr>
          <w:rFonts w:ascii="Times New Roman" w:eastAsia="Times New Roman" w:hAnsi="Times New Roman" w:cs="Times New Roman"/>
          <w:color w:val="424753"/>
          <w:sz w:val="28"/>
          <w:szCs w:val="28"/>
          <w:lang w:eastAsia="ru-RU"/>
        </w:rPr>
        <w:lastRenderedPageBreak/>
        <w:t>гонки. Но увы, данные детские игры не всегда заканчиваются хорошо. Согласно статистическим данным, сильно возросло число детей, пострадавших под колесами машин и получивших различные травмы, начиная от синяков и ссадин и заканчивая более серьёзными последствиями.</w:t>
      </w:r>
    </w:p>
    <w:p w14:paraId="6E4A289C" w14:textId="77777777" w:rsidR="00273139" w:rsidRDefault="00273139" w:rsidP="00273139">
      <w:pPr>
        <w:shd w:val="clear" w:color="auto" w:fill="FFFFFF"/>
        <w:spacing w:before="100" w:beforeAutospacing="1" w:after="100" w:afterAutospacing="1" w:line="240" w:lineRule="auto"/>
        <w:ind w:firstLine="360"/>
        <w:jc w:val="both"/>
        <w:rPr>
          <w:rFonts w:ascii="Fira Sans" w:eastAsia="Times New Roman" w:hAnsi="Fira Sans" w:cs="Times New Roman"/>
          <w:color w:val="424753"/>
          <w:sz w:val="24"/>
          <w:szCs w:val="24"/>
          <w:lang w:eastAsia="ru-RU"/>
        </w:rPr>
      </w:pPr>
      <w:r>
        <w:rPr>
          <w:rFonts w:ascii="Times New Roman" w:eastAsia="Times New Roman" w:hAnsi="Times New Roman" w:cs="Times New Roman"/>
          <w:color w:val="424753"/>
          <w:sz w:val="28"/>
          <w:szCs w:val="28"/>
          <w:lang w:eastAsia="ru-RU"/>
        </w:rPr>
        <w:t> Многие родители напрасно думают, что говорить с ребенком о правилах поведения на дорогах необходимо начинать только тогда, когда ребенок пошел в детский сад. Ведь еще задолго до поступления в сад, прогуливаясь с мамой, ребенок невольно запоминает ее поведение в той или иной ситуации на улице. Если мама переходит дорогу в неположенном месте, то ему потом невозможно будет объяснить и доказать, что так делать нельзя. Мама ходит и мне можно. Поэтому прежде, чем учить своего ребенка ПДД, необходимо научиться им самим.</w:t>
      </w:r>
    </w:p>
    <w:p w14:paraId="2E04D698" w14:textId="77777777" w:rsidR="00273139" w:rsidRDefault="00273139" w:rsidP="00273139">
      <w:pPr>
        <w:shd w:val="clear" w:color="auto" w:fill="FFFFFF"/>
        <w:spacing w:before="100" w:beforeAutospacing="1" w:after="100" w:afterAutospacing="1" w:line="240" w:lineRule="auto"/>
        <w:jc w:val="center"/>
        <w:rPr>
          <w:rFonts w:ascii="Fira Sans" w:eastAsia="Times New Roman" w:hAnsi="Fira Sans" w:cs="Times New Roman"/>
          <w:color w:val="424753"/>
          <w:sz w:val="24"/>
          <w:szCs w:val="24"/>
          <w:lang w:eastAsia="ru-RU"/>
        </w:rPr>
      </w:pPr>
      <w:r>
        <w:rPr>
          <w:rFonts w:ascii="Times New Roman" w:eastAsia="Times New Roman" w:hAnsi="Times New Roman" w:cs="Times New Roman"/>
          <w:b/>
          <w:bCs/>
          <w:color w:val="424753"/>
          <w:sz w:val="28"/>
          <w:szCs w:val="28"/>
          <w:lang w:eastAsia="ru-RU"/>
        </w:rPr>
        <w:t>Уважаемые мамы и папы!</w:t>
      </w:r>
    </w:p>
    <w:p w14:paraId="0AA94AAE" w14:textId="77777777" w:rsidR="00273139" w:rsidRDefault="00273139" w:rsidP="00273139">
      <w:pPr>
        <w:shd w:val="clear" w:color="auto" w:fill="FFFFFF"/>
        <w:spacing w:before="100" w:beforeAutospacing="1" w:after="100" w:afterAutospacing="1" w:line="240" w:lineRule="auto"/>
        <w:jc w:val="center"/>
        <w:rPr>
          <w:rFonts w:ascii="Fira Sans" w:eastAsia="Times New Roman" w:hAnsi="Fira Sans" w:cs="Times New Roman"/>
          <w:color w:val="424753"/>
          <w:sz w:val="24"/>
          <w:szCs w:val="24"/>
          <w:lang w:eastAsia="ru-RU"/>
        </w:rPr>
      </w:pPr>
      <w:r>
        <w:rPr>
          <w:rFonts w:ascii="Times New Roman" w:eastAsia="Times New Roman" w:hAnsi="Times New Roman" w:cs="Times New Roman"/>
          <w:b/>
          <w:bCs/>
          <w:color w:val="424753"/>
          <w:sz w:val="28"/>
          <w:szCs w:val="28"/>
          <w:lang w:eastAsia="ru-RU"/>
        </w:rPr>
        <w:t>Лучший способ сохранить свою жизнь и жизнь своего ребенка на дорогах — соблюдать правила дорожного движения!</w:t>
      </w:r>
    </w:p>
    <w:p w14:paraId="1BA2B74D" w14:textId="77777777" w:rsidR="00273139" w:rsidRDefault="00273139" w:rsidP="00273139">
      <w:pPr>
        <w:shd w:val="clear" w:color="auto" w:fill="FFFFFF"/>
        <w:spacing w:before="100" w:beforeAutospacing="1" w:after="100" w:afterAutospacing="1" w:line="240" w:lineRule="auto"/>
        <w:jc w:val="center"/>
        <w:rPr>
          <w:rFonts w:ascii="Fira Sans" w:eastAsia="Times New Roman" w:hAnsi="Fira Sans" w:cs="Times New Roman"/>
          <w:color w:val="424753"/>
          <w:sz w:val="24"/>
          <w:szCs w:val="24"/>
          <w:lang w:eastAsia="ru-RU"/>
        </w:rPr>
      </w:pPr>
      <w:r>
        <w:rPr>
          <w:rFonts w:ascii="Times New Roman" w:eastAsia="Times New Roman" w:hAnsi="Times New Roman" w:cs="Times New Roman"/>
          <w:b/>
          <w:bCs/>
          <w:color w:val="424753"/>
          <w:sz w:val="28"/>
          <w:szCs w:val="28"/>
          <w:lang w:eastAsia="ru-RU"/>
        </w:rPr>
        <w:t>Помните!</w:t>
      </w:r>
    </w:p>
    <w:p w14:paraId="4C5EC064" w14:textId="77777777" w:rsidR="00273139" w:rsidRDefault="00273139" w:rsidP="00273139">
      <w:pPr>
        <w:shd w:val="clear" w:color="auto" w:fill="FFFFFF"/>
        <w:spacing w:before="100" w:beforeAutospacing="1" w:after="100" w:afterAutospacing="1" w:line="240" w:lineRule="auto"/>
        <w:jc w:val="center"/>
        <w:rPr>
          <w:rFonts w:ascii="Fira Sans" w:eastAsia="Times New Roman" w:hAnsi="Fira Sans" w:cs="Times New Roman"/>
          <w:color w:val="424753"/>
          <w:sz w:val="24"/>
          <w:szCs w:val="24"/>
          <w:lang w:eastAsia="ru-RU"/>
        </w:rPr>
      </w:pPr>
      <w:r>
        <w:rPr>
          <w:rFonts w:ascii="Times New Roman" w:eastAsia="Times New Roman" w:hAnsi="Times New Roman" w:cs="Times New Roman"/>
          <w:color w:val="424753"/>
          <w:sz w:val="28"/>
          <w:szCs w:val="28"/>
          <w:lang w:eastAsia="ru-RU"/>
        </w:rPr>
        <w:t>Дети учатся соблюдать правила дорожного движения, беря пример с членов своей семьи и других взрослых. Особенно пример родителей учит дисциплинированному поведению на дороге.</w:t>
      </w:r>
    </w:p>
    <w:p w14:paraId="6A0797BD" w14:textId="77777777" w:rsidR="00273139" w:rsidRDefault="00273139" w:rsidP="00273139">
      <w:pPr>
        <w:shd w:val="clear" w:color="auto" w:fill="FFFFFF"/>
        <w:spacing w:before="100" w:beforeAutospacing="1" w:after="100" w:afterAutospacing="1" w:line="240" w:lineRule="auto"/>
        <w:jc w:val="center"/>
        <w:rPr>
          <w:rFonts w:ascii="Fira Sans" w:eastAsia="Times New Roman" w:hAnsi="Fira Sans" w:cs="Times New Roman"/>
          <w:color w:val="424753"/>
          <w:sz w:val="24"/>
          <w:szCs w:val="24"/>
          <w:lang w:eastAsia="ru-RU"/>
        </w:rPr>
      </w:pPr>
      <w:r>
        <w:rPr>
          <w:rFonts w:ascii="Times New Roman" w:eastAsia="Times New Roman" w:hAnsi="Times New Roman" w:cs="Times New Roman"/>
          <w:b/>
          <w:bCs/>
          <w:color w:val="424753"/>
          <w:sz w:val="28"/>
          <w:szCs w:val="28"/>
          <w:lang w:eastAsia="ru-RU"/>
        </w:rPr>
        <w:t>Берегите своих детей!</w:t>
      </w:r>
    </w:p>
    <w:p w14:paraId="17200163" w14:textId="77777777" w:rsidR="00E11152" w:rsidRDefault="00E11152"/>
    <w:sectPr w:rsidR="00E111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ira San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7D4FE6"/>
    <w:multiLevelType w:val="multilevel"/>
    <w:tmpl w:val="CF7C3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152"/>
    <w:rsid w:val="00273139"/>
    <w:rsid w:val="00E111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E081D"/>
  <w15:chartTrackingRefBased/>
  <w15:docId w15:val="{FCED81CF-73DE-460A-ABEC-54580857D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3139"/>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59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845</Words>
  <Characters>4819</Characters>
  <Application>Microsoft Office Word</Application>
  <DocSecurity>0</DocSecurity>
  <Lines>40</Lines>
  <Paragraphs>11</Paragraphs>
  <ScaleCrop>false</ScaleCrop>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Легунец</dc:creator>
  <cp:keywords/>
  <dc:description/>
  <cp:lastModifiedBy>Татьяна Легунец</cp:lastModifiedBy>
  <cp:revision>2</cp:revision>
  <dcterms:created xsi:type="dcterms:W3CDTF">2021-03-13T03:07:00Z</dcterms:created>
  <dcterms:modified xsi:type="dcterms:W3CDTF">2021-03-13T03:07:00Z</dcterms:modified>
</cp:coreProperties>
</file>