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775B6" w14:textId="5116E8C4" w:rsidR="002B2E28" w:rsidRDefault="00446D13" w:rsidP="00446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посвященные Всемирному Дню борьбы с туберкулезом, в группе № 4.</w:t>
      </w:r>
    </w:p>
    <w:p w14:paraId="76EC9904" w14:textId="0ACBFEFA" w:rsidR="00446D13" w:rsidRDefault="00446D13" w:rsidP="00446D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или здоровый малыш» (вопрос о выполнении рекомендаций врачей и своевременной вакцинации и проверке качества здоровья)</w:t>
      </w:r>
    </w:p>
    <w:p w14:paraId="4F016402" w14:textId="72190CC9" w:rsidR="00446D13" w:rsidRDefault="00446D13" w:rsidP="00446D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Санитарный бюллетень для родителей «Профилактика заболевания»</w:t>
      </w:r>
    </w:p>
    <w:p w14:paraId="1CCD3BAE" w14:textId="03023FB4" w:rsidR="0000031E" w:rsidRDefault="0000031E" w:rsidP="0000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журнал для родителей «Безопасность в наших руках»</w:t>
      </w:r>
    </w:p>
    <w:p w14:paraId="08529198" w14:textId="63A06441" w:rsidR="0000031E" w:rsidRDefault="0000031E" w:rsidP="0000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Ситуационная беседа «Здоровым быть несложно»</w:t>
      </w:r>
    </w:p>
    <w:p w14:paraId="1B330DD9" w14:textId="34D0BED7" w:rsidR="0000031E" w:rsidRDefault="0000031E" w:rsidP="000003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на сайте «Профилактика заболевания»</w:t>
      </w:r>
    </w:p>
    <w:p w14:paraId="47361612" w14:textId="77777777" w:rsidR="0000031E" w:rsidRPr="0000031E" w:rsidRDefault="0000031E" w:rsidP="0000031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031E" w:rsidRPr="0000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373CB"/>
    <w:multiLevelType w:val="hybridMultilevel"/>
    <w:tmpl w:val="2968F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28"/>
    <w:rsid w:val="0000031E"/>
    <w:rsid w:val="002B2E28"/>
    <w:rsid w:val="0044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B15E"/>
  <w15:chartTrackingRefBased/>
  <w15:docId w15:val="{75E0C7C8-680F-42E7-8AA9-7EB6E1E2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АлинаAL Малкова</dc:creator>
  <cp:keywords/>
  <dc:description/>
  <cp:lastModifiedBy>АлинаAL Малкова</cp:lastModifiedBy>
  <cp:revision>2</cp:revision>
  <dcterms:created xsi:type="dcterms:W3CDTF">2022-03-28T15:02:00Z</dcterms:created>
  <dcterms:modified xsi:type="dcterms:W3CDTF">2022-03-28T15:18:00Z</dcterms:modified>
</cp:coreProperties>
</file>